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BA251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BA251C">
        <w:rPr>
          <w:i/>
          <w:lang w:eastAsia="ar-SA"/>
        </w:rPr>
        <w:t xml:space="preserve">                                                                        </w:t>
      </w:r>
      <w:r w:rsidR="00C10EEE" w:rsidRPr="00BA251C">
        <w:rPr>
          <w:i/>
          <w:lang w:eastAsia="ar-SA"/>
        </w:rPr>
        <w:t xml:space="preserve">                        </w:t>
      </w:r>
      <w:r w:rsidR="00C10EEE" w:rsidRPr="00BA251C">
        <w:rPr>
          <w:i/>
        </w:rPr>
        <w:t xml:space="preserve">Załącznik nr 4 do zarządzenia nr </w:t>
      </w:r>
      <w:r w:rsidR="00C94DBC" w:rsidRPr="00BA251C">
        <w:rPr>
          <w:i/>
        </w:rPr>
        <w:t>22</w:t>
      </w:r>
      <w:r w:rsidR="00C10EEE" w:rsidRPr="00BA251C">
        <w:rPr>
          <w:i/>
        </w:rPr>
        <w:t>/2020</w:t>
      </w:r>
    </w:p>
    <w:p w14:paraId="0FB0CAC8" w14:textId="77777777" w:rsidR="00951F9B" w:rsidRPr="00BA251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BA251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BA251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BA251C">
        <w:rPr>
          <w:b/>
          <w:i/>
        </w:rPr>
        <w:tab/>
      </w:r>
    </w:p>
    <w:p w14:paraId="5B6167A7" w14:textId="77777777" w:rsidR="001511D9" w:rsidRPr="00BA251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BA251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BA251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BA251C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BA251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39620D62" w:rsidR="001511D9" w:rsidRPr="00AE4718" w:rsidRDefault="00D9749A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E4718">
              <w:rPr>
                <w:rFonts w:ascii="Times New Roman" w:eastAsia="Times New Roman" w:hAnsi="Times New Roman" w:cs="Times New Roman"/>
                <w:b/>
              </w:rPr>
              <w:t>0912-7LEK-D-EK</w:t>
            </w:r>
          </w:p>
        </w:tc>
      </w:tr>
      <w:tr w:rsidR="007248A0" w:rsidRPr="00BA251C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BA251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BA25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BA251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DA373" w14:textId="04EF8568" w:rsidR="007248A0" w:rsidRPr="00AE4718" w:rsidRDefault="00D9749A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E4718">
              <w:rPr>
                <w:rFonts w:ascii="Times New Roman" w:eastAsia="Arial" w:hAnsi="Times New Roman" w:cs="Times New Roman"/>
                <w:b/>
                <w:i/>
                <w:sz w:val="20"/>
              </w:rPr>
              <w:t>Elektrofizjologia w kardiologii</w:t>
            </w:r>
          </w:p>
          <w:p w14:paraId="44BA2B19" w14:textId="072E46A5" w:rsidR="007248A0" w:rsidRPr="00AE4718" w:rsidRDefault="00D9749A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proofErr w:type="spellStart"/>
            <w:r w:rsidRPr="00AE4718">
              <w:rPr>
                <w:rFonts w:ascii="Times New Roman" w:eastAsia="Arial" w:hAnsi="Times New Roman" w:cs="Times New Roman"/>
                <w:i/>
                <w:sz w:val="20"/>
              </w:rPr>
              <w:t>Electrophysiology</w:t>
            </w:r>
            <w:proofErr w:type="spellEnd"/>
            <w:r w:rsidRPr="00AE4718">
              <w:rPr>
                <w:rFonts w:ascii="Times New Roman" w:eastAsia="Arial" w:hAnsi="Times New Roman" w:cs="Times New Roman"/>
                <w:i/>
                <w:sz w:val="20"/>
              </w:rPr>
              <w:t xml:space="preserve"> in </w:t>
            </w:r>
            <w:proofErr w:type="spellStart"/>
            <w:r w:rsidRPr="00AE4718">
              <w:rPr>
                <w:rFonts w:ascii="Times New Roman" w:eastAsia="Arial" w:hAnsi="Times New Roman" w:cs="Times New Roman"/>
                <w:i/>
                <w:sz w:val="20"/>
              </w:rPr>
              <w:t>cardiology</w:t>
            </w:r>
            <w:proofErr w:type="spellEnd"/>
          </w:p>
        </w:tc>
      </w:tr>
      <w:tr w:rsidR="007248A0" w:rsidRPr="00BA251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BA251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BA251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BA251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BA251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BA251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251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34317" w:rsidRPr="00BA251C" w14:paraId="48D72B2C" w14:textId="77777777" w:rsidTr="00A3431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A34317" w:rsidRPr="00BA251C" w:rsidRDefault="00A34317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A34317" w:rsidRPr="00AE4718" w:rsidRDefault="00A3431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E4718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A34317" w:rsidRPr="00BA251C" w14:paraId="3A1BC3B4" w14:textId="77777777" w:rsidTr="00A3431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A34317" w:rsidRPr="00BA251C" w:rsidRDefault="00A34317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16456AF0" w:rsidR="00A34317" w:rsidRPr="00AE4718" w:rsidRDefault="00C221B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E4718">
              <w:rPr>
                <w:rFonts w:ascii="Times New Roman" w:eastAsia="Times New Roman" w:hAnsi="Times New Roman" w:cs="Times New Roman"/>
                <w:sz w:val="20"/>
              </w:rPr>
              <w:t>s</w:t>
            </w:r>
            <w:r w:rsidR="00A34317" w:rsidRPr="00AE4718">
              <w:rPr>
                <w:rFonts w:ascii="Times New Roman" w:eastAsia="Times New Roman" w:hAnsi="Times New Roman" w:cs="Times New Roman"/>
                <w:sz w:val="20"/>
              </w:rPr>
              <w:t xml:space="preserve">tacjonarne/niestacjonarne </w:t>
            </w:r>
          </w:p>
        </w:tc>
      </w:tr>
      <w:tr w:rsidR="00A34317" w:rsidRPr="00BA251C" w14:paraId="25E61EFB" w14:textId="77777777" w:rsidTr="00A3431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A34317" w:rsidRPr="00BA251C" w:rsidRDefault="00A34317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731232A" w:rsidR="00A34317" w:rsidRPr="00AE4718" w:rsidRDefault="00C221B0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E4718">
              <w:rPr>
                <w:rFonts w:ascii="Times New Roman" w:eastAsia="Times New Roman" w:hAnsi="Times New Roman" w:cs="Times New Roman"/>
                <w:sz w:val="20"/>
              </w:rPr>
              <w:t>j</w:t>
            </w:r>
            <w:r w:rsidR="00A34317" w:rsidRPr="00AE4718">
              <w:rPr>
                <w:rFonts w:ascii="Times New Roman" w:eastAsia="Times New Roman" w:hAnsi="Times New Roman" w:cs="Times New Roman"/>
                <w:sz w:val="20"/>
              </w:rPr>
              <w:t xml:space="preserve">ednolite studia magisterskie </w:t>
            </w:r>
          </w:p>
        </w:tc>
      </w:tr>
      <w:tr w:rsidR="00A34317" w:rsidRPr="00BA251C" w14:paraId="3D1C1751" w14:textId="77777777" w:rsidTr="00A3431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A34317" w:rsidRPr="00BA251C" w:rsidRDefault="00A34317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A34317" w:rsidRPr="00AE4718" w:rsidRDefault="00A3431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AE4718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AE47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34317" w:rsidRPr="00BA251C" w14:paraId="7D56A0DC" w14:textId="77777777" w:rsidTr="00A3431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A34317" w:rsidRPr="00BA251C" w:rsidRDefault="00A34317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33D176CA" w:rsidR="00A34317" w:rsidRPr="00AE4718" w:rsidRDefault="00A3431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E4718">
              <w:rPr>
                <w:rFonts w:ascii="Times New Roman" w:eastAsia="Times New Roman" w:hAnsi="Times New Roman" w:cs="Times New Roman"/>
                <w:sz w:val="20"/>
              </w:rPr>
              <w:t xml:space="preserve">dr hab. Iwona Gorczyca-Głowacka, prof. UJK </w:t>
            </w:r>
          </w:p>
        </w:tc>
      </w:tr>
      <w:tr w:rsidR="00A34317" w:rsidRPr="00BA251C" w14:paraId="4582D5BA" w14:textId="77777777" w:rsidTr="00A3431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A34317" w:rsidRPr="00BA251C" w:rsidRDefault="00A34317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3020A43B" w:rsidR="00A34317" w:rsidRPr="00AE4718" w:rsidRDefault="00A3431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E4718">
              <w:rPr>
                <w:rFonts w:ascii="Times New Roman" w:eastAsia="Times New Roman" w:hAnsi="Times New Roman" w:cs="Times New Roman"/>
                <w:sz w:val="20"/>
              </w:rPr>
              <w:t>iwona.gorczyca-glowacka@ujk.edu.pl</w:t>
            </w:r>
          </w:p>
        </w:tc>
      </w:tr>
    </w:tbl>
    <w:p w14:paraId="474E27D2" w14:textId="77777777" w:rsidR="001511D9" w:rsidRPr="00BA251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BA251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251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A251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BA251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3E665046" w:rsidR="001511D9" w:rsidRPr="009004F5" w:rsidRDefault="00BA251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04F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Język polski </w:t>
            </w:r>
          </w:p>
        </w:tc>
      </w:tr>
      <w:tr w:rsidR="00FE76A4" w:rsidRPr="00BA251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BA251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4610" w14:textId="77777777" w:rsidR="001D4D83" w:rsidRDefault="00BA251C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A25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Znajomość anatomii, fizjologii i patofizjologii w zakresie budowy i funkcji układu </w:t>
            </w:r>
            <w:proofErr w:type="spellStart"/>
            <w:r w:rsidRPr="00BA25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bodźco</w:t>
            </w:r>
            <w:proofErr w:type="spellEnd"/>
            <w:r w:rsidRPr="00BA25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-przewodzącego. </w:t>
            </w:r>
          </w:p>
          <w:p w14:paraId="0BF84827" w14:textId="3B76C072" w:rsidR="00887C22" w:rsidRPr="00BA251C" w:rsidRDefault="00BA251C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Podstawowa znajomość zasad wykonywania i interpretacji badania elektrokardiograficznego. </w:t>
            </w:r>
          </w:p>
        </w:tc>
      </w:tr>
    </w:tbl>
    <w:p w14:paraId="1AE7A646" w14:textId="77777777" w:rsidR="001511D9" w:rsidRPr="00BA251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BA251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251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BA251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BA251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6F520F17" w:rsidR="001511D9" w:rsidRPr="00BA251C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iCs/>
                <w:sz w:val="16"/>
                <w:szCs w:val="16"/>
                <w:lang w:val="pl-PL" w:eastAsia="pl-PL"/>
              </w:rPr>
            </w:pPr>
            <w:r w:rsidRPr="00AE4718">
              <w:rPr>
                <w:iCs/>
                <w:sz w:val="16"/>
                <w:szCs w:val="16"/>
                <w:lang w:val="pl" w:eastAsia="pl-PL"/>
              </w:rPr>
              <w:t>wykład (W)</w:t>
            </w:r>
            <w:r w:rsidR="00825801" w:rsidRPr="00AE4718">
              <w:rPr>
                <w:iCs/>
                <w:sz w:val="16"/>
                <w:szCs w:val="16"/>
                <w:lang w:val="pl-PL"/>
              </w:rPr>
              <w:t xml:space="preserve"> ( w tym e-learning)</w:t>
            </w:r>
          </w:p>
        </w:tc>
      </w:tr>
      <w:tr w:rsidR="001511D9" w:rsidRPr="00BA251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BA251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2C436CA7" w:rsidR="001511D9" w:rsidRPr="00BA251C" w:rsidRDefault="00BA251C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BA251C">
              <w:rPr>
                <w:sz w:val="18"/>
                <w:szCs w:val="18"/>
                <w:lang w:val="pl" w:eastAsia="pl-PL"/>
              </w:rPr>
              <w:t xml:space="preserve">pomieszczenia dydaktyczne Collegium </w:t>
            </w:r>
            <w:proofErr w:type="spellStart"/>
            <w:r w:rsidRPr="00BA251C">
              <w:rPr>
                <w:sz w:val="18"/>
                <w:szCs w:val="18"/>
                <w:lang w:val="pl" w:eastAsia="pl-PL"/>
              </w:rPr>
              <w:t>Medicum</w:t>
            </w:r>
            <w:proofErr w:type="spellEnd"/>
            <w:r w:rsidRPr="00BA251C">
              <w:rPr>
                <w:sz w:val="18"/>
                <w:szCs w:val="18"/>
                <w:lang w:val="pl" w:eastAsia="pl-PL"/>
              </w:rPr>
              <w:t xml:space="preserve"> </w:t>
            </w:r>
          </w:p>
        </w:tc>
      </w:tr>
      <w:tr w:rsidR="001511D9" w:rsidRPr="00BA251C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BA251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35148592" w:rsidR="001511D9" w:rsidRPr="00BA251C" w:rsidRDefault="001F0C2A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F0C2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Wykład: zaliczenie z oceną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(semestr VI)</w:t>
            </w:r>
            <w:r w:rsidRPr="001F0C2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wykład e-learning- zaliczenie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(semestr VI)</w:t>
            </w:r>
          </w:p>
        </w:tc>
      </w:tr>
      <w:tr w:rsidR="001511D9" w:rsidRPr="00BA251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BA251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2D97" w14:textId="1F18F56D" w:rsidR="00515B0F" w:rsidRPr="00BA251C" w:rsidRDefault="00BA251C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AE4718">
              <w:rPr>
                <w:sz w:val="18"/>
                <w:szCs w:val="18"/>
              </w:rPr>
              <w:t>w</w:t>
            </w:r>
            <w:r w:rsidR="007248A0" w:rsidRPr="00AE4718">
              <w:rPr>
                <w:sz w:val="18"/>
                <w:szCs w:val="18"/>
              </w:rPr>
              <w:t>ykład</w:t>
            </w:r>
            <w:r w:rsidR="005F3E8D" w:rsidRPr="00AE4718">
              <w:rPr>
                <w:sz w:val="18"/>
                <w:szCs w:val="18"/>
              </w:rPr>
              <w:t xml:space="preserve"> (w tym e-learning)</w:t>
            </w:r>
            <w:r w:rsidRPr="00AE4718">
              <w:rPr>
                <w:sz w:val="18"/>
                <w:szCs w:val="18"/>
              </w:rPr>
              <w:t xml:space="preserve"> - </w:t>
            </w:r>
            <w:r w:rsidRPr="00BA251C">
              <w:rPr>
                <w:sz w:val="18"/>
                <w:szCs w:val="18"/>
              </w:rPr>
              <w:t xml:space="preserve">prezentacja multimedialna </w:t>
            </w:r>
          </w:p>
          <w:p w14:paraId="5680422B" w14:textId="790D7390" w:rsidR="007248A0" w:rsidRPr="00BA251C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420A29" w:rsidRPr="00BA251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BA251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BA251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1EEAB" w14:textId="2984E60E" w:rsidR="008D7AC0" w:rsidRPr="00BA251C" w:rsidRDefault="00BA251C" w:rsidP="00845406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pl-PL"/>
              </w:rPr>
            </w:pPr>
            <w:proofErr w:type="spellStart"/>
            <w:r w:rsidRPr="00BA251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pl-PL"/>
              </w:rPr>
              <w:t>Kołodzińska</w:t>
            </w:r>
            <w:proofErr w:type="spellEnd"/>
            <w:r w:rsidRPr="00BA251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pl-PL"/>
              </w:rPr>
              <w:t xml:space="preserve"> A, Główczyńska R, Grabowski M. Elektrokardiologia. PZWL 2022</w:t>
            </w:r>
          </w:p>
        </w:tc>
      </w:tr>
      <w:tr w:rsidR="00420A29" w:rsidRPr="00BA251C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BA251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BA251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EBCF" w14:textId="6653B7AE" w:rsidR="00420A29" w:rsidRPr="00BA251C" w:rsidRDefault="00BA251C" w:rsidP="00845406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A251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Wysokiński A. Nowości w elektrofizjologii i elektroterapii. Cz.1 i cz.2. PZWL 2022</w:t>
            </w:r>
          </w:p>
        </w:tc>
      </w:tr>
    </w:tbl>
    <w:p w14:paraId="6994463B" w14:textId="77777777" w:rsidR="001511D9" w:rsidRPr="00BA251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BA251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251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BA251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BA251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BA251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BA251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BA251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AB55782" w14:textId="480AEB30" w:rsidR="007248A0" w:rsidRPr="00BA251C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E4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53E81CBC" w14:textId="5974725A" w:rsidR="00887C22" w:rsidRPr="00887C22" w:rsidRDefault="0066006C" w:rsidP="00887C22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887C22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C1.</w:t>
            </w:r>
            <w:r w:rsidR="00887C22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916768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Przekazanie</w:t>
            </w:r>
            <w:r w:rsidR="00887C22" w:rsidRPr="00887C22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 wiadomości na temat </w:t>
            </w:r>
            <w:r w:rsidR="00887C22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patofizjologii, symptomatologii i diagnostyki </w:t>
            </w:r>
            <w:r w:rsidR="00887C22" w:rsidRPr="00887C22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zaburzeń rytmu serca</w:t>
            </w:r>
            <w:r w:rsidR="00887C22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 oraz zaburzeń przewodnictwa przedsionkowo-komorowego i śródkomorowego. </w:t>
            </w:r>
          </w:p>
          <w:p w14:paraId="0AA342C6" w14:textId="7DFBE90C" w:rsidR="00887C22" w:rsidRPr="00887C22" w:rsidRDefault="00887C22" w:rsidP="00887C22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887C22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C2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.</w:t>
            </w:r>
            <w:r w:rsidRPr="00887C22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 </w:t>
            </w:r>
            <w:r w:rsidR="00916768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Przekazanie</w:t>
            </w:r>
            <w:r w:rsidRPr="00887C22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 wiadomości na temat wskazań do badania elektrofizjologicznego i ablacji serca oraz 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poznanie podstawowych technik wymienionego badania i możliwych zabiegów. </w:t>
            </w:r>
          </w:p>
          <w:p w14:paraId="0321B7A2" w14:textId="747B4FBC" w:rsidR="007248A0" w:rsidRPr="00887C22" w:rsidRDefault="00887C22" w:rsidP="005F3E8D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887C22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C3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. </w:t>
            </w:r>
            <w:r w:rsidR="00916768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Przekazanie </w:t>
            </w:r>
            <w:r w:rsidRPr="00887C22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 wiadomości na temat 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wskazań, kwalifikacji i rodzajów </w:t>
            </w:r>
            <w:r w:rsidRPr="00887C22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stymulacji serca i powikłań związanych z implantowanymi urządzeniami do stałej stymulacji serca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.</w:t>
            </w:r>
          </w:p>
          <w:p w14:paraId="40E64B9C" w14:textId="175AA451" w:rsidR="005F3E8D" w:rsidRPr="00BA251C" w:rsidRDefault="005F3E8D" w:rsidP="005F3E8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E471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(w tym e-learning)</w:t>
            </w:r>
            <w:r w:rsidR="00887C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9167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Przedstawienie p</w:t>
            </w:r>
            <w:r w:rsidR="00887C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rzykład</w:t>
            </w:r>
            <w:r w:rsidR="009167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ów</w:t>
            </w:r>
            <w:r w:rsidR="00887C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kliniczn</w:t>
            </w:r>
            <w:r w:rsidR="009167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ych</w:t>
            </w:r>
            <w:bookmarkStart w:id="0" w:name="_GoBack"/>
            <w:bookmarkEnd w:id="0"/>
            <w:r w:rsidR="00887C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zaburzeń rytmu serca, zaburzeń przewodnictwa przedsionkowo-komorowego. Przedstawienie opisów przypadków klinicznych dotyczących badania elektrofizjologicznego, ablacji zaburzeń rytmu serca i urządzeń wszczepialnych.</w:t>
            </w:r>
          </w:p>
        </w:tc>
      </w:tr>
      <w:tr w:rsidR="0066006C" w:rsidRPr="00BA251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E50" w14:textId="49801B89" w:rsidR="000E3B84" w:rsidRPr="00BA251C" w:rsidRDefault="0066006C" w:rsidP="00BA251C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BA251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ECA1FBF" w14:textId="77777777" w:rsidR="00ED620C" w:rsidRPr="00BA251C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E4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AE4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ykłady</w:t>
            </w:r>
          </w:p>
          <w:p w14:paraId="1EA4A369" w14:textId="77777777" w:rsidR="00887C22" w:rsidRPr="00970D73" w:rsidRDefault="00887C22" w:rsidP="00887C22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970D73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Patofizjologia, </w:t>
            </w:r>
            <w:r w:rsidRPr="00970D73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diagnostyka i obraz kliniczny zaburzeń rytmu serca komorowych i nadkomorowych.</w:t>
            </w:r>
          </w:p>
          <w:p w14:paraId="051F4891" w14:textId="0AB07B32" w:rsidR="00887C22" w:rsidRPr="00970D73" w:rsidRDefault="00887C22" w:rsidP="00887C22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970D73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Patofizjologia, </w:t>
            </w:r>
            <w:r w:rsidRPr="00970D73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diagnostyka i obraz kliniczny zaburzeń przewodnictwa przedsionkowo-komorowego i śródkomorowego. </w:t>
            </w:r>
          </w:p>
          <w:p w14:paraId="0EBF96EF" w14:textId="0C08B7AD" w:rsidR="00887C22" w:rsidRPr="00970D73" w:rsidRDefault="00887C22" w:rsidP="00887C22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970D73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Badanie elektrofizjologiczne – wskazania, kwalifikacja, technika, powikłania.  </w:t>
            </w:r>
          </w:p>
          <w:p w14:paraId="1CC3289F" w14:textId="34986A90" w:rsidR="00887C22" w:rsidRPr="00970D73" w:rsidRDefault="00887C22" w:rsidP="00887C22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970D73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Ablacja zaburzeń rytmu serca - wskazania, kwalifikacja, technika, powikłania.  </w:t>
            </w:r>
          </w:p>
          <w:p w14:paraId="79BC2683" w14:textId="2F237E45" w:rsidR="00887C22" w:rsidRPr="00970D73" w:rsidRDefault="00887C22" w:rsidP="00887C22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970D73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Układy stymulujące – wskazania, kwalifikacja, powikłania. </w:t>
            </w:r>
          </w:p>
          <w:p w14:paraId="198697A6" w14:textId="216EAD58" w:rsidR="00887C22" w:rsidRPr="00970D73" w:rsidRDefault="00887C22" w:rsidP="00887C22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970D73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Kardiowerter-defibrylator – wskazania w prewencji pierwotnej i wtórnej nagłego zgonu sercowego</w:t>
            </w:r>
            <w:r w:rsidR="00970D73" w:rsidRPr="00970D73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, zasada działania. </w:t>
            </w:r>
            <w:r w:rsidRPr="00970D73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 </w:t>
            </w:r>
          </w:p>
          <w:p w14:paraId="76D842FF" w14:textId="6EC8CE9D" w:rsidR="00887C22" w:rsidRPr="00970D73" w:rsidRDefault="00887C22" w:rsidP="00887C22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970D73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Układ </w:t>
            </w:r>
            <w:proofErr w:type="spellStart"/>
            <w:r w:rsidRPr="00970D73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resynchronizujący</w:t>
            </w:r>
            <w:proofErr w:type="spellEnd"/>
            <w:r w:rsidRPr="00970D73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 </w:t>
            </w:r>
            <w:r w:rsidR="00970D73" w:rsidRPr="00970D73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– wskazania, zasada działania. </w:t>
            </w:r>
          </w:p>
          <w:p w14:paraId="5EAFE474" w14:textId="54910AAE" w:rsidR="000E3B84" w:rsidRPr="00BA251C" w:rsidRDefault="000E3B84" w:rsidP="00970D73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  <w:p w14:paraId="1219C8C7" w14:textId="15E0619A" w:rsidR="005F3E8D" w:rsidRPr="00BA251C" w:rsidRDefault="005F3E8D" w:rsidP="005F3E8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E471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(w tym e-learning)</w:t>
            </w:r>
            <w:r w:rsidR="00970D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Przedstawienie zagadnień wymienionych na wykładach w przypadkach klinicznych.</w:t>
            </w:r>
          </w:p>
          <w:p w14:paraId="2CEBEBE2" w14:textId="77777777" w:rsidR="0066006C" w:rsidRPr="00BA251C" w:rsidRDefault="0066006C" w:rsidP="004013DE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2F983E09" w14:textId="77777777" w:rsidR="00CE7F64" w:rsidRPr="00BA251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BA251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251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BA251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BA251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BA251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BA251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BA251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BA251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BA251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A25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BA251C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BA251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413341FD" w:rsidR="007248A0" w:rsidRPr="001F4115" w:rsidRDefault="001F411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Zna </w:t>
            </w:r>
            <w:r w:rsidR="00AA0C31" w:rsidRPr="001F4115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podstawy pobudzenia i przewodzenia w układzie nerwowym oraz wyższe czynności nerwowe, a także fizjologię mięśni prążkowanych i gładkich oraz funkcje krwi;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047" w14:textId="1684303D" w:rsidR="007248A0" w:rsidRPr="00A34794" w:rsidRDefault="004013DE" w:rsidP="00724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794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7248A0" w:rsidRPr="00A34794">
              <w:rPr>
                <w:rFonts w:ascii="Times New Roman" w:eastAsia="Times New Roman" w:hAnsi="Times New Roman" w:cs="Times New Roman"/>
                <w:sz w:val="20"/>
                <w:szCs w:val="20"/>
              </w:rPr>
              <w:t>.W</w:t>
            </w:r>
            <w:r w:rsidRPr="00A3479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7248A0" w:rsidRPr="00A3479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E0A5D28" w14:textId="77777777" w:rsidR="007248A0" w:rsidRPr="00A34794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BA251C" w14:paraId="7145692B" w14:textId="77777777" w:rsidTr="00970D73">
        <w:trPr>
          <w:trHeight w:val="41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1E3" w14:textId="45E29286" w:rsidR="007248A0" w:rsidRPr="00BA251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6BB7" w14:textId="51B235CE" w:rsidR="007248A0" w:rsidRPr="001F4115" w:rsidRDefault="001F411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Pr="001F41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czynność i mechanizmy regulacji wszystkich narządów i układów organizmu człowieka, w tym układu krążenia, układu oddechowego, układu pokarmowego, układu moczowego i powłok skórnych oraz zależności istniejące między nimi;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376" w14:textId="29FCF486" w:rsidR="007248A0" w:rsidRPr="00A34794" w:rsidRDefault="004013DE" w:rsidP="00724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794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7248A0" w:rsidRPr="00A34794">
              <w:rPr>
                <w:rFonts w:ascii="Times New Roman" w:eastAsia="Times New Roman" w:hAnsi="Times New Roman" w:cs="Times New Roman"/>
                <w:sz w:val="20"/>
                <w:szCs w:val="20"/>
              </w:rPr>
              <w:t>.W2</w:t>
            </w:r>
            <w:r w:rsidRPr="00A347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248A0" w:rsidRPr="00A3479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FAB14AF" w14:textId="77777777" w:rsidR="007248A0" w:rsidRPr="00A34794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CE7F64" w:rsidRPr="00BA251C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BA251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BA251C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BA251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3764CD47" w:rsidR="007248A0" w:rsidRPr="00BA251C" w:rsidRDefault="001F411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Pr="001F41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wykonywać proste testy czynnościowe oceniające organizm człowieka jako układ regulacji stabilnej (testy obciążeniowe, wysiłkowe) i interpretować dane liczbowe dotyczące podstawowych zmiennych fizjologicznych;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21BA0279" w:rsidR="007248A0" w:rsidRPr="00A34794" w:rsidRDefault="004013DE" w:rsidP="00724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794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7248A0" w:rsidRPr="00A34794">
              <w:rPr>
                <w:rFonts w:ascii="Times New Roman" w:eastAsia="Times New Roman" w:hAnsi="Times New Roman" w:cs="Times New Roman"/>
                <w:sz w:val="20"/>
                <w:szCs w:val="20"/>
              </w:rPr>
              <w:t>.U</w:t>
            </w:r>
            <w:r w:rsidRPr="00A3479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7248A0" w:rsidRPr="00A3479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4C3FB2C" w14:textId="77777777" w:rsidR="007248A0" w:rsidRPr="00A34794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BA251C" w14:paraId="1073C34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68C8" w14:textId="44BE8C64" w:rsidR="007248A0" w:rsidRPr="00BA251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AC7A" w14:textId="77C0674E" w:rsidR="007248A0" w:rsidRPr="00BA251C" w:rsidRDefault="001F411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Pr="001F41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obsługiwać proste przyrządy pomiarowe i oceniać dokładność wykonywanych pomiarów;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CD9" w14:textId="3386F137" w:rsidR="007248A0" w:rsidRPr="00A34794" w:rsidRDefault="00283AC0" w:rsidP="007248A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A34794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7248A0" w:rsidRPr="00A347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</w:t>
            </w:r>
            <w:r w:rsidRPr="00A3479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7248A0" w:rsidRPr="00A3479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E7F64" w:rsidRPr="00BA251C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BA251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BA251C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BA251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2612CDDD" w:rsidR="007248A0" w:rsidRPr="00BA251C" w:rsidRDefault="001F4115" w:rsidP="00E470F7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świadomy</w:t>
            </w:r>
            <w:r w:rsidR="00E470F7" w:rsidRPr="00BA25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470F7" w:rsidRPr="001F41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 oraz dokonywania samooceny</w:t>
            </w:r>
            <w:r w:rsidR="0008155C" w:rsidRPr="001F41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470F7" w:rsidRPr="001F41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deficytów i potrzeb edukacyjnych</w:t>
            </w:r>
            <w:r w:rsidR="0008155C" w:rsidRPr="001F41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6CC04F7F" w:rsidR="007248A0" w:rsidRPr="00A34794" w:rsidRDefault="00283AC0" w:rsidP="00724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794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7248A0" w:rsidRPr="00A34794">
              <w:rPr>
                <w:rFonts w:ascii="Times New Roman" w:eastAsia="Times New Roman" w:hAnsi="Times New Roman" w:cs="Times New Roman"/>
                <w:sz w:val="20"/>
                <w:szCs w:val="20"/>
              </w:rPr>
              <w:t>.S5.</w:t>
            </w:r>
          </w:p>
          <w:p w14:paraId="3D7A2B81" w14:textId="77777777" w:rsidR="007248A0" w:rsidRPr="00A34794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BA251C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BA251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1E30FCA2" w:rsidR="007248A0" w:rsidRPr="00BA251C" w:rsidRDefault="001F411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Wykazuje aktywność </w:t>
            </w:r>
            <w:r w:rsidRPr="001F41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011BF9F3" w:rsidR="007248A0" w:rsidRPr="00A34794" w:rsidRDefault="00283AC0" w:rsidP="00724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794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7248A0" w:rsidRPr="00A34794">
              <w:rPr>
                <w:rFonts w:ascii="Times New Roman" w:eastAsia="Times New Roman" w:hAnsi="Times New Roman" w:cs="Times New Roman"/>
                <w:sz w:val="20"/>
                <w:szCs w:val="20"/>
              </w:rPr>
              <w:t>.S7.</w:t>
            </w:r>
          </w:p>
          <w:p w14:paraId="370E8B7F" w14:textId="77777777" w:rsidR="007248A0" w:rsidRPr="00A34794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BA251C" w14:paraId="09D5EE4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21972E7F" w:rsidR="007248A0" w:rsidRPr="00BA251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283AC0" w:rsidRPr="00BA25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37434B51" w:rsidR="007248A0" w:rsidRPr="00BA251C" w:rsidRDefault="0008155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posiada umiejętność</w:t>
            </w:r>
            <w:r w:rsidR="00E470F7" w:rsidRPr="00BA25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A3479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</w:t>
            </w:r>
            <w:r w:rsidR="00E470F7" w:rsidRPr="00A3479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owania</w:t>
            </w:r>
            <w:r w:rsidR="007248A0" w:rsidRPr="00A3479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opini</w:t>
            </w:r>
            <w:r w:rsidR="00E470F7" w:rsidRPr="00A3479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</w:t>
            </w:r>
            <w:r w:rsidR="007248A0" w:rsidRPr="00A3479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dotycząc</w:t>
            </w:r>
            <w:r w:rsidR="00CB056A" w:rsidRPr="00A3479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</w:t>
            </w:r>
            <w:r w:rsidR="007248A0" w:rsidRPr="00A3479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różnych aspektów działalności zawodowej</w:t>
            </w:r>
            <w:r w:rsidRPr="00A3479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7149FB39" w:rsidR="007248A0" w:rsidRPr="00A34794" w:rsidRDefault="00283AC0" w:rsidP="00724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794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7248A0" w:rsidRPr="00A34794">
              <w:rPr>
                <w:rFonts w:ascii="Times New Roman" w:eastAsia="Times New Roman" w:hAnsi="Times New Roman" w:cs="Times New Roman"/>
                <w:sz w:val="20"/>
                <w:szCs w:val="20"/>
              </w:rPr>
              <w:t>.S10.</w:t>
            </w:r>
          </w:p>
          <w:p w14:paraId="4BD01C2E" w14:textId="77777777" w:rsidR="007248A0" w:rsidRPr="00A34794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BA251C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7E0BA81E" w:rsidR="007248A0" w:rsidRPr="00BA251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283AC0" w:rsidRPr="00BA25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9007" w14:textId="5B6A5B78" w:rsidR="001F4115" w:rsidRPr="001F4115" w:rsidRDefault="00A34794" w:rsidP="001F41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gotowy do </w:t>
            </w:r>
            <w:r w:rsidR="001F4115" w:rsidRPr="001F41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</w:t>
            </w:r>
          </w:p>
          <w:p w14:paraId="3348A9E1" w14:textId="0F9A460C" w:rsidR="007248A0" w:rsidRPr="00BA251C" w:rsidRDefault="001F4115" w:rsidP="001F4115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1F41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działalności zawodowej, w tym w kategoriach bezpieczeństwa własnego i innych osób.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7B5F8BE7" w:rsidR="007248A0" w:rsidRPr="00A34794" w:rsidRDefault="00283AC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A34794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7248A0" w:rsidRPr="00A34794">
              <w:rPr>
                <w:rFonts w:ascii="Times New Roman" w:eastAsia="Times New Roman" w:hAnsi="Times New Roman" w:cs="Times New Roman"/>
                <w:sz w:val="20"/>
                <w:szCs w:val="20"/>
              </w:rPr>
              <w:t>.S11.</w:t>
            </w:r>
          </w:p>
        </w:tc>
      </w:tr>
    </w:tbl>
    <w:p w14:paraId="1C6D1761" w14:textId="77777777" w:rsidR="00AC5C34" w:rsidRPr="00BA251C" w:rsidRDefault="00AC5C34">
      <w:pPr>
        <w:rPr>
          <w:rFonts w:ascii="Times New Roman" w:hAnsi="Times New Roman" w:cs="Times New Roman"/>
          <w:color w:val="auto"/>
        </w:rPr>
      </w:pPr>
    </w:p>
    <w:p w14:paraId="7B06FDC1" w14:textId="77777777" w:rsidR="00970D73" w:rsidRPr="00BA251C" w:rsidRDefault="00970D73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BA251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BA251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BA251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BA251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BA251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BA251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BA251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BA251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BA251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BA251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BA251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BA251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BA251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BA251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BA251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BA251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BA251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BA251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BA251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BA251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BA251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BA251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BA251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BA251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BA251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BA251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77777777" w:rsidR="00ED620C" w:rsidRPr="00BA251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BA251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BA251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BA251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BA251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BA251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BA251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BA251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BA251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BA251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BA251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BA251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BA251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BA251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BA251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BA251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BA251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BA251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BA251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BA251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BA251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BA251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BA251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BA251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BA251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BA251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BA251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BA251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BA251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BA251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BA251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BA251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BA251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BA251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BA251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BA251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BA251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BA251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BA251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BA251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04E261F0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070CC495" w:rsidR="007B75E6" w:rsidRPr="00BA251C" w:rsidRDefault="00A3479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08F23972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5C9E5D64" w:rsidR="007B75E6" w:rsidRPr="00BA251C" w:rsidRDefault="00A3479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203C085C" w:rsidR="007B75E6" w:rsidRPr="00BA251C" w:rsidRDefault="00AE471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BA251C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2B7AC0ED" w:rsidR="007B75E6" w:rsidRPr="00BA251C" w:rsidRDefault="00283AC0" w:rsidP="00283AC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0FDE419A" w:rsidR="007B75E6" w:rsidRPr="00BA251C" w:rsidRDefault="00A3479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4F9285E8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4271AEE7" w:rsidR="007B75E6" w:rsidRPr="00BA251C" w:rsidRDefault="00A3479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3A197469" w:rsidR="007B75E6" w:rsidRPr="00BA251C" w:rsidRDefault="00AE471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BA251C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5710534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5C8770A2" w:rsidR="007B75E6" w:rsidRPr="00BA251C" w:rsidRDefault="00A3479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4327F7AA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1E4FAB23" w:rsidR="007B75E6" w:rsidRPr="00BA251C" w:rsidRDefault="00A3479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D93A274" w:rsidR="007B75E6" w:rsidRPr="00BA251C" w:rsidRDefault="00AE471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BA251C" w14:paraId="3EAC6EE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6C4" w14:textId="1E567CF1" w:rsidR="007B75E6" w:rsidRPr="00BA251C" w:rsidRDefault="00283AC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3B5A8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CA973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D7C31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23C2D" w14:textId="52F8DFD3" w:rsidR="007B75E6" w:rsidRPr="00BA251C" w:rsidRDefault="00A3479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B80BD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5D7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C93EE7" w14:textId="6F54FB30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F0DCA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0F179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C88CC" w14:textId="716521AC" w:rsidR="007B75E6" w:rsidRPr="00BA251C" w:rsidRDefault="00A3479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BC8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10B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F4796" w14:textId="23CC32D4" w:rsidR="007B75E6" w:rsidRPr="00BA251C" w:rsidRDefault="00AE471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113F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469DD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E242C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A24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CB9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A4049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10A83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CFCD6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BA251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051264B0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r w:rsidR="00283AC0" w:rsidRPr="00BA25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30AF8DDA" w:rsidR="007B75E6" w:rsidRPr="00BA251C" w:rsidRDefault="00A3479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2A3556C0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4FC9BA05" w:rsidR="007B75E6" w:rsidRPr="00BA251C" w:rsidRDefault="00A3479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6BC6BE10" w:rsidR="007B75E6" w:rsidRPr="00BA251C" w:rsidRDefault="00AE471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BA251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BA251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BA251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BA251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BA251C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BA251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BA251C" w14:paraId="504A7A26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BA251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BA251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BA251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BA251C" w14:paraId="70C2C153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D3AD" w14:textId="77777777" w:rsidR="00A6090F" w:rsidRPr="00A34794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3479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</w:t>
            </w:r>
            <w:r w:rsidR="00D5308A" w:rsidRPr="00A3479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(W)</w:t>
            </w:r>
          </w:p>
          <w:p w14:paraId="3C9185D0" w14:textId="1E29A556" w:rsidR="00F3789A" w:rsidRPr="00BA251C" w:rsidRDefault="00283AC0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  <w:r w:rsidRPr="00A347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A6090F" w:rsidRPr="00BA251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EBF7" w14:textId="77777777" w:rsidR="00970D73" w:rsidRPr="00970D73" w:rsidRDefault="00970D73" w:rsidP="00970D73">
            <w:pPr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70D7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Test 61%-68%.</w:t>
            </w:r>
          </w:p>
          <w:p w14:paraId="3CDFCCDB" w14:textId="0DCE7B8E" w:rsidR="00A6090F" w:rsidRPr="00970D73" w:rsidRDefault="00970D73" w:rsidP="00970D73">
            <w:pPr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val="pl-PL" w:eastAsia="en-US"/>
              </w:rPr>
            </w:pPr>
            <w:r w:rsidRPr="00970D73">
              <w:rPr>
                <w:rFonts w:ascii="Times New Roman" w:hAnsi="Times New Roman" w:cs="Times New Roman"/>
                <w:sz w:val="18"/>
                <w:szCs w:val="18"/>
              </w:rPr>
              <w:t>Opanowanie treści programowych  na poziomie podstawowym</w:t>
            </w:r>
            <w:r w:rsidRPr="00970D73">
              <w:rPr>
                <w:rFonts w:ascii="Times New Roman" w:hAnsi="Times New Roman" w:cs="Times New Roman"/>
                <w:sz w:val="18"/>
                <w:szCs w:val="18"/>
                <w:lang w:val="pl-PL" w:eastAsia="en-US"/>
              </w:rPr>
              <w:t>.</w:t>
            </w:r>
          </w:p>
        </w:tc>
      </w:tr>
      <w:tr w:rsidR="00A6090F" w:rsidRPr="00BA251C" w14:paraId="12B847D9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A6090F" w:rsidRPr="00BA251C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A6090F" w:rsidRPr="00BA251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3BB0" w14:textId="77777777" w:rsidR="00970D73" w:rsidRPr="00970D73" w:rsidRDefault="00970D73" w:rsidP="00970D73">
            <w:pPr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70D7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Test 69%-76%.</w:t>
            </w:r>
          </w:p>
          <w:p w14:paraId="4BB2501D" w14:textId="1F0CFF3E" w:rsidR="00970D73" w:rsidRPr="00970D73" w:rsidRDefault="00970D73" w:rsidP="00970D73">
            <w:pPr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70D73">
              <w:rPr>
                <w:rFonts w:ascii="Times New Roman" w:hAnsi="Times New Roman" w:cs="Times New Roman"/>
                <w:sz w:val="18"/>
                <w:szCs w:val="18"/>
              </w:rPr>
              <w:t>Opanowanie większości treści programowych na poziomie zadowalającym.</w:t>
            </w:r>
          </w:p>
        </w:tc>
      </w:tr>
      <w:tr w:rsidR="00A6090F" w:rsidRPr="00BA251C" w14:paraId="6B548902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A6090F" w:rsidRPr="00BA251C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A6090F" w:rsidRPr="00BA251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1D38" w14:textId="77777777" w:rsidR="00970D73" w:rsidRPr="00970D73" w:rsidRDefault="00970D73" w:rsidP="00970D73">
            <w:pPr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70D7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Test 77%-84%.</w:t>
            </w:r>
          </w:p>
          <w:p w14:paraId="4D846647" w14:textId="781CFE42" w:rsidR="00BB04D4" w:rsidRPr="00970D73" w:rsidRDefault="00970D73" w:rsidP="00970D73">
            <w:pPr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70D73">
              <w:rPr>
                <w:rFonts w:ascii="Times New Roman" w:hAnsi="Times New Roman" w:cs="Times New Roman"/>
                <w:sz w:val="18"/>
                <w:szCs w:val="18"/>
              </w:rPr>
              <w:t>Opanowanie treści programowych na poziomie zadowalającym,  odpowiedzi usystematyzowane. Rozwiązywanie problemów w sytuacjach typowych.</w:t>
            </w:r>
          </w:p>
        </w:tc>
      </w:tr>
      <w:tr w:rsidR="00A6090F" w:rsidRPr="00BA251C" w14:paraId="401173EF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A6090F" w:rsidRPr="00BA251C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A6090F" w:rsidRPr="00BA251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079C" w14:textId="77777777" w:rsidR="00970D73" w:rsidRPr="00970D73" w:rsidRDefault="00970D73" w:rsidP="00970D73">
            <w:pPr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70D7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Test 85%-92%.</w:t>
            </w:r>
          </w:p>
          <w:p w14:paraId="37046E8A" w14:textId="35E6F595" w:rsidR="00BB04D4" w:rsidRPr="00970D73" w:rsidRDefault="00970D73" w:rsidP="00970D73">
            <w:pPr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70D73">
              <w:rPr>
                <w:rFonts w:ascii="Times New Roman" w:hAnsi="Times New Roman" w:cs="Times New Roman"/>
                <w:sz w:val="18"/>
                <w:szCs w:val="18"/>
              </w:rPr>
              <w:t>Zakres prezentowanej wiedzy wykracza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jący</w:t>
            </w:r>
            <w:r w:rsidRPr="00970D73">
              <w:rPr>
                <w:rFonts w:ascii="Times New Roman" w:hAnsi="Times New Roman" w:cs="Times New Roman"/>
                <w:sz w:val="18"/>
                <w:szCs w:val="18"/>
              </w:rPr>
              <w:t xml:space="preserve"> poza poziom podstawowy w oparciu o podane piśmiennictwo uzupełniające. Rozwiązywanie problemów w sytuacjach nowych i złożonych.</w:t>
            </w:r>
          </w:p>
        </w:tc>
      </w:tr>
      <w:tr w:rsidR="00A6090F" w:rsidRPr="00BA251C" w14:paraId="13BD7A69" w14:textId="77777777" w:rsidTr="00545BC0">
        <w:trPr>
          <w:gridAfter w:val="1"/>
          <w:wAfter w:w="7" w:type="dxa"/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A6090F" w:rsidRPr="00BA251C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D08" w14:textId="77777777" w:rsidR="00A6090F" w:rsidRPr="00BA251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F0C1" w14:textId="77777777" w:rsidR="00970D73" w:rsidRPr="00970D73" w:rsidRDefault="00970D73" w:rsidP="00970D73">
            <w:pPr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70D7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Test 93%-100%.</w:t>
            </w:r>
          </w:p>
          <w:p w14:paraId="07383E5F" w14:textId="6A9F3CFC" w:rsidR="00BB04D4" w:rsidRPr="00970D73" w:rsidRDefault="00970D73" w:rsidP="00970D73">
            <w:pPr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70D73">
              <w:rPr>
                <w:rFonts w:ascii="Times New Roman" w:hAnsi="Times New Roman" w:cs="Times New Roman"/>
                <w:sz w:val="18"/>
                <w:szCs w:val="18"/>
              </w:rPr>
              <w:t>Zakres prezentowanej wiedzy wykracza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jący</w:t>
            </w:r>
            <w:r w:rsidRPr="00970D73">
              <w:rPr>
                <w:rFonts w:ascii="Times New Roman" w:hAnsi="Times New Roman" w:cs="Times New Roman"/>
                <w:sz w:val="18"/>
                <w:szCs w:val="18"/>
              </w:rPr>
              <w:t xml:space="preserve"> poza poziom podstawowy w oparciu o samodzielnie zdobyte naukowe źródła informacji.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0D73">
              <w:rPr>
                <w:rFonts w:ascii="Times New Roman" w:hAnsi="Times New Roman" w:cs="Times New Roman"/>
                <w:sz w:val="18"/>
                <w:szCs w:val="18"/>
              </w:rPr>
              <w:t xml:space="preserve">Rozwiązywanie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wielowątkowych </w:t>
            </w:r>
            <w:r w:rsidRPr="00970D73">
              <w:rPr>
                <w:rFonts w:ascii="Times New Roman" w:hAnsi="Times New Roman" w:cs="Times New Roman"/>
                <w:sz w:val="18"/>
                <w:szCs w:val="18"/>
              </w:rPr>
              <w:t>problemów w sytuacjach nowych i złożonych.</w:t>
            </w:r>
          </w:p>
        </w:tc>
      </w:tr>
    </w:tbl>
    <w:p w14:paraId="58E0B9E2" w14:textId="77777777" w:rsidR="001E4083" w:rsidRPr="00BA251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BA251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251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BA251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BA251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BA251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BA251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BA251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BA251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BA251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BA251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BA251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BA251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BA251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5884EC33" w:rsidR="007248A0" w:rsidRPr="00A34794" w:rsidRDefault="00283AC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347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1A224917" w:rsidR="007248A0" w:rsidRPr="00A34794" w:rsidRDefault="00283AC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347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7248A0" w:rsidRPr="00BA251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BA251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016A32C2" w:rsidR="007248A0" w:rsidRPr="00A34794" w:rsidRDefault="005F1C9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47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5543DC29" w:rsidR="007248A0" w:rsidRPr="00A34794" w:rsidRDefault="005F1C9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47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BA251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BA251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2761E770" w:rsidR="007248A0" w:rsidRPr="00A34794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71F885A8" w:rsidR="007248A0" w:rsidRPr="00A34794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BA251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BA251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A34794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A34794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BA251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BA251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662C734B" w:rsidR="007248A0" w:rsidRPr="00A34794" w:rsidRDefault="005F1C9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47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524FE86D" w:rsidR="007248A0" w:rsidRPr="00A34794" w:rsidRDefault="005F1C9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47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BA251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BA251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7200BCFC" w:rsidR="007248A0" w:rsidRPr="00A34794" w:rsidRDefault="00283AC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347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332352BB" w:rsidR="007248A0" w:rsidRPr="00A34794" w:rsidRDefault="00283AC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347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7248A0" w:rsidRPr="00BA251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BA251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7A0F338D" w:rsidR="007248A0" w:rsidRPr="00A34794" w:rsidRDefault="00283AC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47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0DAC4D43" w:rsidR="007248A0" w:rsidRPr="00A34794" w:rsidRDefault="00283AC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47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BA251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BA251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261CB65E" w:rsidR="007248A0" w:rsidRPr="00A34794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368D0260" w:rsidR="007248A0" w:rsidRPr="00A34794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BA251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BA251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A34794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A34794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BA251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BA251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A34794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A34794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BA251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BA251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A34794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A34794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BA251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BA251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A251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A34794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A34794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BA251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BA251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A251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7E2E9A1C" w:rsidR="007248A0" w:rsidRPr="00A34794" w:rsidRDefault="00283AC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347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16E813EA" w:rsidR="007248A0" w:rsidRPr="00A34794" w:rsidRDefault="00283AC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347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BA251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BA251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BA251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1125ED5A" w:rsidR="007248A0" w:rsidRPr="00A34794" w:rsidRDefault="00283AC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A34794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2256F910" w:rsidR="007248A0" w:rsidRPr="00A34794" w:rsidRDefault="00283AC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A34794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6F1DACA1" w14:textId="77777777" w:rsidR="00FA6C7B" w:rsidRPr="00BA251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BA251C">
        <w:rPr>
          <w:b/>
          <w:i/>
          <w:sz w:val="18"/>
          <w:szCs w:val="18"/>
          <w:lang w:val="pl-PL"/>
        </w:rPr>
        <w:t xml:space="preserve">*niepotrzebne </w:t>
      </w:r>
      <w:r w:rsidR="008115D0" w:rsidRPr="00BA251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BA251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BA251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BA251C">
        <w:rPr>
          <w:b/>
          <w:i/>
          <w:sz w:val="20"/>
          <w:szCs w:val="20"/>
        </w:rPr>
        <w:t>Przyjmuję do realizacji</w:t>
      </w:r>
      <w:r w:rsidRPr="00BA251C">
        <w:rPr>
          <w:i/>
          <w:sz w:val="16"/>
          <w:szCs w:val="16"/>
        </w:rPr>
        <w:t xml:space="preserve">    (data i</w:t>
      </w:r>
      <w:r w:rsidR="00EB24C1" w:rsidRPr="00BA251C">
        <w:rPr>
          <w:i/>
          <w:sz w:val="16"/>
          <w:szCs w:val="16"/>
          <w:lang w:val="pl-PL"/>
        </w:rPr>
        <w:t xml:space="preserve"> czytelne </w:t>
      </w:r>
      <w:r w:rsidRPr="00BA251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BA251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BA251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BA251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BA251C">
        <w:rPr>
          <w:i/>
          <w:sz w:val="16"/>
          <w:szCs w:val="16"/>
        </w:rPr>
        <w:tab/>
      </w:r>
      <w:r w:rsidRPr="00BA251C">
        <w:rPr>
          <w:i/>
          <w:sz w:val="16"/>
          <w:szCs w:val="16"/>
        </w:rPr>
        <w:tab/>
      </w:r>
      <w:r w:rsidRPr="00BA251C">
        <w:rPr>
          <w:i/>
          <w:sz w:val="16"/>
          <w:szCs w:val="16"/>
        </w:rPr>
        <w:tab/>
      </w:r>
      <w:r w:rsidR="0082063F" w:rsidRPr="00BA251C">
        <w:rPr>
          <w:i/>
          <w:sz w:val="16"/>
          <w:szCs w:val="16"/>
          <w:lang w:val="pl-PL"/>
        </w:rPr>
        <w:t xml:space="preserve">             </w:t>
      </w:r>
      <w:r w:rsidRPr="00BA251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BA251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866DD" w14:textId="77777777" w:rsidR="00B30CA8" w:rsidRDefault="00B30CA8">
      <w:r>
        <w:separator/>
      </w:r>
    </w:p>
  </w:endnote>
  <w:endnote w:type="continuationSeparator" w:id="0">
    <w:p w14:paraId="1CE82BBE" w14:textId="77777777" w:rsidR="00B30CA8" w:rsidRDefault="00B3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4AFE9" w14:textId="77777777" w:rsidR="00B30CA8" w:rsidRDefault="00B30CA8"/>
  </w:footnote>
  <w:footnote w:type="continuationSeparator" w:id="0">
    <w:p w14:paraId="429F3267" w14:textId="77777777" w:rsidR="00B30CA8" w:rsidRDefault="00B30C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0883E6D"/>
    <w:multiLevelType w:val="hybridMultilevel"/>
    <w:tmpl w:val="A19EB9F2"/>
    <w:lvl w:ilvl="0" w:tplc="758260CA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5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3"/>
  </w:num>
  <w:num w:numId="35">
    <w:abstractNumId w:val="37"/>
  </w:num>
  <w:num w:numId="36">
    <w:abstractNumId w:val="33"/>
  </w:num>
  <w:num w:numId="37">
    <w:abstractNumId w:val="36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0648"/>
    <w:rsid w:val="000159F7"/>
    <w:rsid w:val="00023554"/>
    <w:rsid w:val="0003485D"/>
    <w:rsid w:val="00043C38"/>
    <w:rsid w:val="00043C59"/>
    <w:rsid w:val="0005418B"/>
    <w:rsid w:val="00060AD9"/>
    <w:rsid w:val="00062D39"/>
    <w:rsid w:val="0008155C"/>
    <w:rsid w:val="0008454A"/>
    <w:rsid w:val="00093139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112E"/>
    <w:rsid w:val="000F524E"/>
    <w:rsid w:val="000F5D27"/>
    <w:rsid w:val="001511D9"/>
    <w:rsid w:val="00152CE2"/>
    <w:rsid w:val="00152D19"/>
    <w:rsid w:val="00163028"/>
    <w:rsid w:val="0017439A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1F0C2A"/>
    <w:rsid w:val="001F4115"/>
    <w:rsid w:val="00214880"/>
    <w:rsid w:val="0024724B"/>
    <w:rsid w:val="002500DF"/>
    <w:rsid w:val="0026398C"/>
    <w:rsid w:val="002658A4"/>
    <w:rsid w:val="00282DC0"/>
    <w:rsid w:val="00282F37"/>
    <w:rsid w:val="002833B9"/>
    <w:rsid w:val="00283AC0"/>
    <w:rsid w:val="00283E57"/>
    <w:rsid w:val="00295BD2"/>
    <w:rsid w:val="002B6ED8"/>
    <w:rsid w:val="002D1675"/>
    <w:rsid w:val="002E3DFB"/>
    <w:rsid w:val="002F5F1C"/>
    <w:rsid w:val="00301365"/>
    <w:rsid w:val="00303338"/>
    <w:rsid w:val="00304D7D"/>
    <w:rsid w:val="003207B9"/>
    <w:rsid w:val="00343BE4"/>
    <w:rsid w:val="00355C21"/>
    <w:rsid w:val="00370D1D"/>
    <w:rsid w:val="003A42B9"/>
    <w:rsid w:val="003B0B4A"/>
    <w:rsid w:val="003C0C7F"/>
    <w:rsid w:val="003C28BC"/>
    <w:rsid w:val="003C59AC"/>
    <w:rsid w:val="003E774E"/>
    <w:rsid w:val="003F5099"/>
    <w:rsid w:val="004013DE"/>
    <w:rsid w:val="00413AA8"/>
    <w:rsid w:val="0041771F"/>
    <w:rsid w:val="00420A29"/>
    <w:rsid w:val="00441075"/>
    <w:rsid w:val="0046386D"/>
    <w:rsid w:val="00474725"/>
    <w:rsid w:val="004B2049"/>
    <w:rsid w:val="004D2129"/>
    <w:rsid w:val="004D388F"/>
    <w:rsid w:val="004F326E"/>
    <w:rsid w:val="004F4882"/>
    <w:rsid w:val="0050503E"/>
    <w:rsid w:val="00515B0F"/>
    <w:rsid w:val="00516E99"/>
    <w:rsid w:val="00525A5E"/>
    <w:rsid w:val="00531174"/>
    <w:rsid w:val="00545BC0"/>
    <w:rsid w:val="00560115"/>
    <w:rsid w:val="005625C2"/>
    <w:rsid w:val="005A3CE1"/>
    <w:rsid w:val="005B4506"/>
    <w:rsid w:val="005B5676"/>
    <w:rsid w:val="005C5513"/>
    <w:rsid w:val="005D0415"/>
    <w:rsid w:val="005D4C40"/>
    <w:rsid w:val="005D5D80"/>
    <w:rsid w:val="005E69E4"/>
    <w:rsid w:val="005F1C9F"/>
    <w:rsid w:val="005F3E8D"/>
    <w:rsid w:val="006042CB"/>
    <w:rsid w:val="006223E8"/>
    <w:rsid w:val="00624379"/>
    <w:rsid w:val="00653368"/>
    <w:rsid w:val="0066006C"/>
    <w:rsid w:val="0066524E"/>
    <w:rsid w:val="006801EB"/>
    <w:rsid w:val="00683581"/>
    <w:rsid w:val="006A4183"/>
    <w:rsid w:val="006B0A9A"/>
    <w:rsid w:val="006C0999"/>
    <w:rsid w:val="006C7E19"/>
    <w:rsid w:val="006E15D8"/>
    <w:rsid w:val="007034A2"/>
    <w:rsid w:val="00711C11"/>
    <w:rsid w:val="007248A0"/>
    <w:rsid w:val="00742D43"/>
    <w:rsid w:val="0078660D"/>
    <w:rsid w:val="00790F85"/>
    <w:rsid w:val="0079768F"/>
    <w:rsid w:val="007B69A7"/>
    <w:rsid w:val="007B75E6"/>
    <w:rsid w:val="007D393B"/>
    <w:rsid w:val="007D6215"/>
    <w:rsid w:val="007F23E1"/>
    <w:rsid w:val="00801108"/>
    <w:rsid w:val="00805AAE"/>
    <w:rsid w:val="008115D0"/>
    <w:rsid w:val="0082063F"/>
    <w:rsid w:val="00821DC0"/>
    <w:rsid w:val="00825801"/>
    <w:rsid w:val="00826CDB"/>
    <w:rsid w:val="00832ACF"/>
    <w:rsid w:val="00836D82"/>
    <w:rsid w:val="00845406"/>
    <w:rsid w:val="00851598"/>
    <w:rsid w:val="00852D5F"/>
    <w:rsid w:val="00861A15"/>
    <w:rsid w:val="00866745"/>
    <w:rsid w:val="00887C22"/>
    <w:rsid w:val="00891FE1"/>
    <w:rsid w:val="00894013"/>
    <w:rsid w:val="008A294D"/>
    <w:rsid w:val="008A7F09"/>
    <w:rsid w:val="008B3494"/>
    <w:rsid w:val="008B358D"/>
    <w:rsid w:val="008C1C6F"/>
    <w:rsid w:val="008C1E39"/>
    <w:rsid w:val="008C73F6"/>
    <w:rsid w:val="008D7AC0"/>
    <w:rsid w:val="008F425E"/>
    <w:rsid w:val="009004F5"/>
    <w:rsid w:val="00902BA2"/>
    <w:rsid w:val="00911266"/>
    <w:rsid w:val="00916768"/>
    <w:rsid w:val="00917D51"/>
    <w:rsid w:val="00922D6B"/>
    <w:rsid w:val="00936747"/>
    <w:rsid w:val="009421CD"/>
    <w:rsid w:val="00951F9B"/>
    <w:rsid w:val="00970D73"/>
    <w:rsid w:val="009915E9"/>
    <w:rsid w:val="00991D38"/>
    <w:rsid w:val="00992C8B"/>
    <w:rsid w:val="009B7DA8"/>
    <w:rsid w:val="009C36EB"/>
    <w:rsid w:val="009E059B"/>
    <w:rsid w:val="00A24D15"/>
    <w:rsid w:val="00A33FFD"/>
    <w:rsid w:val="00A34317"/>
    <w:rsid w:val="00A34794"/>
    <w:rsid w:val="00A37843"/>
    <w:rsid w:val="00A40BE3"/>
    <w:rsid w:val="00A6090F"/>
    <w:rsid w:val="00A869C4"/>
    <w:rsid w:val="00A931A6"/>
    <w:rsid w:val="00AA0C31"/>
    <w:rsid w:val="00AB23EA"/>
    <w:rsid w:val="00AB4289"/>
    <w:rsid w:val="00AC184D"/>
    <w:rsid w:val="00AC2BB3"/>
    <w:rsid w:val="00AC5C34"/>
    <w:rsid w:val="00AE4718"/>
    <w:rsid w:val="00AF6E2D"/>
    <w:rsid w:val="00B003B0"/>
    <w:rsid w:val="00B01F02"/>
    <w:rsid w:val="00B027CE"/>
    <w:rsid w:val="00B202F3"/>
    <w:rsid w:val="00B2334B"/>
    <w:rsid w:val="00B30CA8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251C"/>
    <w:rsid w:val="00BA3FAB"/>
    <w:rsid w:val="00BA4931"/>
    <w:rsid w:val="00BB04D4"/>
    <w:rsid w:val="00BB1BF4"/>
    <w:rsid w:val="00BB3496"/>
    <w:rsid w:val="00BB6931"/>
    <w:rsid w:val="00BD5714"/>
    <w:rsid w:val="00BF4C97"/>
    <w:rsid w:val="00C10EEE"/>
    <w:rsid w:val="00C221B0"/>
    <w:rsid w:val="00C4393C"/>
    <w:rsid w:val="00C44D99"/>
    <w:rsid w:val="00C51BC2"/>
    <w:rsid w:val="00C55768"/>
    <w:rsid w:val="00C65B8A"/>
    <w:rsid w:val="00C73E70"/>
    <w:rsid w:val="00C94DBC"/>
    <w:rsid w:val="00C962BF"/>
    <w:rsid w:val="00C97990"/>
    <w:rsid w:val="00CB056A"/>
    <w:rsid w:val="00CB46FA"/>
    <w:rsid w:val="00CE7F64"/>
    <w:rsid w:val="00D034E2"/>
    <w:rsid w:val="00D043E7"/>
    <w:rsid w:val="00D329EF"/>
    <w:rsid w:val="00D42CEB"/>
    <w:rsid w:val="00D5308A"/>
    <w:rsid w:val="00D6440C"/>
    <w:rsid w:val="00D67467"/>
    <w:rsid w:val="00D85301"/>
    <w:rsid w:val="00D9346F"/>
    <w:rsid w:val="00D9749A"/>
    <w:rsid w:val="00DD67B6"/>
    <w:rsid w:val="00DE3813"/>
    <w:rsid w:val="00DF5A00"/>
    <w:rsid w:val="00E03414"/>
    <w:rsid w:val="00E11EAD"/>
    <w:rsid w:val="00E170AB"/>
    <w:rsid w:val="00E20920"/>
    <w:rsid w:val="00E470F7"/>
    <w:rsid w:val="00E54D25"/>
    <w:rsid w:val="00E57C27"/>
    <w:rsid w:val="00E8223C"/>
    <w:rsid w:val="00E87CB9"/>
    <w:rsid w:val="00EB24C1"/>
    <w:rsid w:val="00EC5FF3"/>
    <w:rsid w:val="00ED2415"/>
    <w:rsid w:val="00ED620C"/>
    <w:rsid w:val="00EF01B4"/>
    <w:rsid w:val="00F147DE"/>
    <w:rsid w:val="00F1684C"/>
    <w:rsid w:val="00F23C94"/>
    <w:rsid w:val="00F3697D"/>
    <w:rsid w:val="00F36BA9"/>
    <w:rsid w:val="00F3789A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887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85F3E-9D3B-4950-B7C3-49A11C1D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1015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3</cp:revision>
  <cp:lastPrinted>2020-01-27T12:37:00Z</cp:lastPrinted>
  <dcterms:created xsi:type="dcterms:W3CDTF">2025-12-05T10:49:00Z</dcterms:created>
  <dcterms:modified xsi:type="dcterms:W3CDTF">2025-12-08T08:28:00Z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